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94" w:rsidRPr="00E05CE6" w:rsidRDefault="00632294" w:rsidP="00872523">
      <w:pPr>
        <w:jc w:val="center"/>
        <w:rPr>
          <w:rFonts w:ascii="Arial" w:hAnsi="Arial" w:cs="Arial"/>
        </w:rPr>
      </w:pPr>
      <w:r w:rsidRPr="00E05CE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1CE561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2102485" cy="860493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73"/>
                    <a:stretch/>
                  </pic:blipFill>
                  <pic:spPr bwMode="auto">
                    <a:xfrm>
                      <a:off x="0" y="0"/>
                      <a:ext cx="2103279" cy="860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CE6" w:rsidRDefault="00E05CE6" w:rsidP="00E05CE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05CE6" w:rsidRDefault="00E05CE6" w:rsidP="00E05CE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05CE6" w:rsidRDefault="00E05CE6" w:rsidP="00E05CE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05CE6" w:rsidRPr="00BA5D5F" w:rsidRDefault="00DF7E0E" w:rsidP="00DF7E0E">
      <w:pPr>
        <w:rPr>
          <w:rFonts w:ascii="Arial" w:hAnsi="Arial" w:cs="Arial"/>
          <w:bCs/>
          <w:sz w:val="28"/>
          <w:szCs w:val="28"/>
        </w:rPr>
      </w:pPr>
      <w:r w:rsidRPr="00BA5D5F">
        <w:rPr>
          <w:rFonts w:ascii="Arial" w:hAnsi="Arial" w:cs="Arial"/>
          <w:bCs/>
          <w:sz w:val="28"/>
          <w:szCs w:val="28"/>
        </w:rPr>
        <w:t>Dear All,</w:t>
      </w:r>
    </w:p>
    <w:p w:rsidR="00DF7E0E" w:rsidRPr="00BA5D5F" w:rsidRDefault="00DF7E0E" w:rsidP="00DF7E0E">
      <w:pPr>
        <w:rPr>
          <w:rFonts w:ascii="Arial" w:hAnsi="Arial" w:cs="Arial"/>
          <w:bCs/>
          <w:sz w:val="28"/>
          <w:szCs w:val="28"/>
        </w:rPr>
      </w:pPr>
      <w:r w:rsidRPr="00BA5D5F">
        <w:rPr>
          <w:rFonts w:ascii="Arial" w:hAnsi="Arial" w:cs="Arial"/>
          <w:bCs/>
          <w:sz w:val="28"/>
          <w:szCs w:val="28"/>
        </w:rPr>
        <w:t>We trust you have settled back into schools and found a new norm. The times that w</w:t>
      </w:r>
      <w:r w:rsidR="00BB11E0">
        <w:rPr>
          <w:rFonts w:ascii="Arial" w:hAnsi="Arial" w:cs="Arial"/>
          <w:bCs/>
          <w:sz w:val="28"/>
          <w:szCs w:val="28"/>
        </w:rPr>
        <w:t>e find ourselves in are</w:t>
      </w:r>
      <w:r w:rsidRPr="00BA5D5F">
        <w:rPr>
          <w:rFonts w:ascii="Arial" w:hAnsi="Arial" w:cs="Arial"/>
          <w:bCs/>
          <w:sz w:val="28"/>
          <w:szCs w:val="28"/>
        </w:rPr>
        <w:t xml:space="preserve"> challenging. As you can imagine Black Country Foodbank has seen </w:t>
      </w:r>
      <w:r w:rsidR="00BA5D5F">
        <w:rPr>
          <w:rFonts w:ascii="Arial" w:hAnsi="Arial" w:cs="Arial"/>
          <w:sz w:val="28"/>
          <w:szCs w:val="28"/>
        </w:rPr>
        <w:t>n</w:t>
      </w:r>
      <w:r w:rsidRPr="00BA5D5F">
        <w:rPr>
          <w:rFonts w:ascii="Arial" w:hAnsi="Arial" w:cs="Arial"/>
          <w:sz w:val="28"/>
          <w:szCs w:val="28"/>
        </w:rPr>
        <w:t xml:space="preserve">umbers of people using </w:t>
      </w:r>
      <w:r w:rsidRPr="00BA5D5F">
        <w:rPr>
          <w:rFonts w:ascii="Arial" w:hAnsi="Arial" w:cs="Arial"/>
          <w:sz w:val="28"/>
          <w:szCs w:val="28"/>
        </w:rPr>
        <w:t>the foodbank increase</w:t>
      </w:r>
      <w:r w:rsidRPr="00BA5D5F">
        <w:rPr>
          <w:rFonts w:ascii="Arial" w:hAnsi="Arial" w:cs="Arial"/>
          <w:sz w:val="28"/>
          <w:szCs w:val="28"/>
        </w:rPr>
        <w:t xml:space="preserve"> considerably during the months of lockdown and we anticipate that demand will surge again once the furlough scheme ends and Christmas approaches</w:t>
      </w:r>
      <w:r w:rsidR="00BB11E0">
        <w:rPr>
          <w:rFonts w:ascii="Arial" w:hAnsi="Arial" w:cs="Arial"/>
          <w:sz w:val="28"/>
          <w:szCs w:val="28"/>
        </w:rPr>
        <w:t>.</w:t>
      </w:r>
      <w:r w:rsidRPr="00BA5D5F">
        <w:rPr>
          <w:rFonts w:ascii="Arial" w:hAnsi="Arial" w:cs="Arial"/>
          <w:bCs/>
          <w:sz w:val="28"/>
          <w:szCs w:val="28"/>
        </w:rPr>
        <w:t xml:space="preserve"> </w:t>
      </w:r>
    </w:p>
    <w:p w:rsidR="00774B20" w:rsidRPr="00BA5D5F" w:rsidRDefault="00DF7E0E" w:rsidP="00632294">
      <w:pPr>
        <w:rPr>
          <w:rFonts w:ascii="Arial" w:hAnsi="Arial" w:cs="Arial"/>
          <w:bCs/>
          <w:sz w:val="28"/>
          <w:szCs w:val="28"/>
        </w:rPr>
      </w:pPr>
      <w:r w:rsidRPr="00BA5D5F">
        <w:rPr>
          <w:rFonts w:ascii="Arial" w:hAnsi="Arial" w:cs="Arial"/>
          <w:bCs/>
          <w:sz w:val="28"/>
          <w:szCs w:val="28"/>
        </w:rPr>
        <w:t xml:space="preserve">With </w:t>
      </w:r>
      <w:r w:rsidR="00137E60" w:rsidRPr="00BA5D5F">
        <w:rPr>
          <w:rFonts w:ascii="Arial" w:hAnsi="Arial" w:cs="Arial"/>
          <w:bCs/>
          <w:sz w:val="28"/>
          <w:szCs w:val="28"/>
        </w:rPr>
        <w:t>autumn</w:t>
      </w:r>
      <w:r w:rsidRPr="00BA5D5F">
        <w:rPr>
          <w:rFonts w:ascii="Arial" w:hAnsi="Arial" w:cs="Arial"/>
          <w:bCs/>
          <w:sz w:val="28"/>
          <w:szCs w:val="28"/>
        </w:rPr>
        <w:t xml:space="preserve"> being the traditional time for Harvest Festivals </w:t>
      </w:r>
      <w:r w:rsidR="00137E60">
        <w:rPr>
          <w:rFonts w:ascii="Arial" w:hAnsi="Arial" w:cs="Arial"/>
          <w:bCs/>
          <w:sz w:val="28"/>
          <w:szCs w:val="28"/>
        </w:rPr>
        <w:t>and donating food, we at Black Country F</w:t>
      </w:r>
      <w:r w:rsidRPr="00BA5D5F">
        <w:rPr>
          <w:rFonts w:ascii="Arial" w:hAnsi="Arial" w:cs="Arial"/>
          <w:bCs/>
          <w:sz w:val="28"/>
          <w:szCs w:val="28"/>
        </w:rPr>
        <w:t>oodbank would encourage you to support us this year</w:t>
      </w:r>
      <w:r w:rsidR="00137E60">
        <w:rPr>
          <w:rFonts w:ascii="Arial" w:hAnsi="Arial" w:cs="Arial"/>
          <w:bCs/>
          <w:sz w:val="28"/>
          <w:szCs w:val="28"/>
        </w:rPr>
        <w:t xml:space="preserve"> so that we can continue to help those </w:t>
      </w:r>
      <w:r w:rsidRPr="00BA5D5F">
        <w:rPr>
          <w:rFonts w:ascii="Arial" w:hAnsi="Arial" w:cs="Arial"/>
          <w:bCs/>
          <w:sz w:val="28"/>
          <w:szCs w:val="28"/>
        </w:rPr>
        <w:t>in your local community</w:t>
      </w:r>
      <w:r w:rsidR="00137E60">
        <w:rPr>
          <w:rFonts w:ascii="Arial" w:hAnsi="Arial" w:cs="Arial"/>
          <w:bCs/>
          <w:sz w:val="28"/>
          <w:szCs w:val="28"/>
        </w:rPr>
        <w:t xml:space="preserve"> who are in crisis</w:t>
      </w:r>
      <w:r w:rsidRPr="00BA5D5F">
        <w:rPr>
          <w:rFonts w:ascii="Arial" w:hAnsi="Arial" w:cs="Arial"/>
          <w:bCs/>
          <w:sz w:val="28"/>
          <w:szCs w:val="28"/>
        </w:rPr>
        <w:t>.</w:t>
      </w:r>
    </w:p>
    <w:p w:rsidR="00BB11E0" w:rsidRDefault="00DF7E0E" w:rsidP="00632294">
      <w:pPr>
        <w:rPr>
          <w:rFonts w:ascii="Arial" w:hAnsi="Arial" w:cs="Arial"/>
          <w:bCs/>
          <w:sz w:val="28"/>
          <w:szCs w:val="28"/>
        </w:rPr>
      </w:pPr>
      <w:r w:rsidRPr="00BA5D5F">
        <w:rPr>
          <w:rFonts w:ascii="Arial" w:hAnsi="Arial" w:cs="Arial"/>
          <w:bCs/>
          <w:sz w:val="28"/>
          <w:szCs w:val="28"/>
        </w:rPr>
        <w:t xml:space="preserve">We have put together a small pack of classroom </w:t>
      </w:r>
      <w:r w:rsidR="00BB11E0">
        <w:rPr>
          <w:rFonts w:ascii="Arial" w:hAnsi="Arial" w:cs="Arial"/>
          <w:bCs/>
          <w:sz w:val="28"/>
          <w:szCs w:val="28"/>
        </w:rPr>
        <w:t>activities and an assembly PowerP</w:t>
      </w:r>
      <w:r w:rsidRPr="00BA5D5F">
        <w:rPr>
          <w:rFonts w:ascii="Arial" w:hAnsi="Arial" w:cs="Arial"/>
          <w:bCs/>
          <w:sz w:val="28"/>
          <w:szCs w:val="28"/>
        </w:rPr>
        <w:t xml:space="preserve">oint to help deliver the harvest </w:t>
      </w:r>
      <w:r w:rsidR="00BA5D5F" w:rsidRPr="00BA5D5F">
        <w:rPr>
          <w:rFonts w:ascii="Arial" w:hAnsi="Arial" w:cs="Arial"/>
          <w:bCs/>
          <w:sz w:val="28"/>
          <w:szCs w:val="28"/>
        </w:rPr>
        <w:t xml:space="preserve">message and the need for </w:t>
      </w:r>
      <w:r w:rsidR="00BA5D5F">
        <w:rPr>
          <w:rFonts w:ascii="Arial" w:hAnsi="Arial" w:cs="Arial"/>
          <w:bCs/>
          <w:sz w:val="28"/>
          <w:szCs w:val="28"/>
        </w:rPr>
        <w:t>foodbanks like ours.</w:t>
      </w:r>
      <w:r w:rsidR="00137E60">
        <w:rPr>
          <w:rFonts w:ascii="Arial" w:hAnsi="Arial" w:cs="Arial"/>
          <w:bCs/>
          <w:sz w:val="28"/>
          <w:szCs w:val="28"/>
        </w:rPr>
        <w:t xml:space="preserve"> All of these resources can also be found online</w:t>
      </w:r>
      <w:r w:rsidR="00BB11E0">
        <w:rPr>
          <w:rFonts w:ascii="Arial" w:hAnsi="Arial" w:cs="Arial"/>
          <w:bCs/>
          <w:sz w:val="28"/>
          <w:szCs w:val="28"/>
        </w:rPr>
        <w:t xml:space="preserve"> (see link below) along with posters,</w:t>
      </w:r>
      <w:r w:rsidR="00FA1B1C">
        <w:rPr>
          <w:rFonts w:ascii="Arial" w:hAnsi="Arial" w:cs="Arial"/>
          <w:bCs/>
          <w:sz w:val="28"/>
          <w:szCs w:val="28"/>
        </w:rPr>
        <w:t xml:space="preserve"> shopping lists and videos.</w:t>
      </w:r>
    </w:p>
    <w:p w:rsidR="00BB11E0" w:rsidRDefault="00BB11E0" w:rsidP="0063229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If you have any queries or require any additional information please do not hesitate to contact our Dudley and Sandwell Coordinator Lynne Tilby </w:t>
      </w:r>
      <w:hyperlink r:id="rId6" w:history="1">
        <w:r w:rsidRPr="0005466F">
          <w:rPr>
            <w:rStyle w:val="Hyperlink"/>
            <w:rFonts w:ascii="Arial" w:hAnsi="Arial" w:cs="Arial"/>
            <w:bCs/>
            <w:color w:val="ED7D31" w:themeColor="accent2"/>
            <w:sz w:val="28"/>
            <w:szCs w:val="28"/>
          </w:rPr>
          <w:t>lynne@blackcountryfoodbank.org.uk</w:t>
        </w:r>
      </w:hyperlink>
      <w:r>
        <w:rPr>
          <w:rFonts w:ascii="Arial" w:hAnsi="Arial" w:cs="Arial"/>
          <w:bCs/>
          <w:sz w:val="28"/>
          <w:szCs w:val="28"/>
        </w:rPr>
        <w:t xml:space="preserve"> </w:t>
      </w:r>
    </w:p>
    <w:p w:rsidR="00BB11E0" w:rsidRDefault="00BB11E0" w:rsidP="00632294">
      <w:pPr>
        <w:rPr>
          <w:rFonts w:ascii="Arial" w:hAnsi="Arial" w:cs="Arial"/>
          <w:bCs/>
          <w:sz w:val="28"/>
          <w:szCs w:val="28"/>
        </w:rPr>
      </w:pPr>
    </w:p>
    <w:p w:rsidR="00BB11E0" w:rsidRDefault="00BB11E0" w:rsidP="0063229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Thank you so much for your support</w:t>
      </w:r>
    </w:p>
    <w:p w:rsidR="00BB11E0" w:rsidRDefault="00BB11E0" w:rsidP="0063229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Jen Coleman CEO</w:t>
      </w:r>
    </w:p>
    <w:p w:rsidR="00774B20" w:rsidRPr="00852E8F" w:rsidRDefault="00774B20" w:rsidP="00632294">
      <w:pPr>
        <w:rPr>
          <w:rFonts w:ascii="Arial" w:hAnsi="Arial" w:cs="Arial"/>
          <w:sz w:val="28"/>
          <w:szCs w:val="28"/>
        </w:rPr>
      </w:pPr>
      <w:r w:rsidRPr="00852E8F">
        <w:rPr>
          <w:rFonts w:ascii="Arial" w:hAnsi="Arial" w:cs="Arial"/>
          <w:sz w:val="28"/>
          <w:szCs w:val="28"/>
        </w:rPr>
        <w:t>.</w:t>
      </w:r>
    </w:p>
    <w:p w:rsidR="00E05CE6" w:rsidRPr="009B54FB" w:rsidRDefault="00632294" w:rsidP="00774B20">
      <w:pPr>
        <w:pStyle w:val="ListParagraph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9B54FB">
        <w:rPr>
          <w:rFonts w:ascii="Arial" w:hAnsi="Arial" w:cs="Arial"/>
          <w:b/>
          <w:bCs/>
          <w:sz w:val="32"/>
          <w:szCs w:val="32"/>
        </w:rPr>
        <w:t>To donate food</w:t>
      </w:r>
      <w:r w:rsidR="00C5516B" w:rsidRPr="009B54FB">
        <w:rPr>
          <w:rFonts w:ascii="Arial" w:hAnsi="Arial" w:cs="Arial"/>
          <w:b/>
          <w:bCs/>
          <w:sz w:val="32"/>
          <w:szCs w:val="32"/>
        </w:rPr>
        <w:t xml:space="preserve"> or to support us financially </w:t>
      </w:r>
      <w:r w:rsidRPr="009B54FB">
        <w:rPr>
          <w:rFonts w:ascii="Arial" w:hAnsi="Arial" w:cs="Arial"/>
          <w:b/>
          <w:bCs/>
          <w:sz w:val="32"/>
          <w:szCs w:val="32"/>
        </w:rPr>
        <w:t xml:space="preserve">follow the link </w:t>
      </w:r>
    </w:p>
    <w:p w:rsidR="00E05CE6" w:rsidRPr="009B54FB" w:rsidRDefault="00E05CE6" w:rsidP="00774B20">
      <w:pPr>
        <w:pStyle w:val="ListParagraph"/>
        <w:ind w:left="0"/>
        <w:jc w:val="center"/>
        <w:rPr>
          <w:rFonts w:ascii="Arial" w:hAnsi="Arial" w:cs="Arial"/>
          <w:bCs/>
          <w:color w:val="ED7D31" w:themeColor="accent2"/>
          <w:sz w:val="12"/>
          <w:szCs w:val="12"/>
        </w:rPr>
      </w:pPr>
    </w:p>
    <w:p w:rsidR="00632294" w:rsidRPr="0005466F" w:rsidRDefault="00B61FA1" w:rsidP="00774B20">
      <w:pPr>
        <w:pStyle w:val="ListParagraph"/>
        <w:ind w:left="0"/>
        <w:jc w:val="center"/>
        <w:rPr>
          <w:rFonts w:ascii="Arial" w:hAnsi="Arial" w:cs="Arial"/>
          <w:color w:val="ED7D31" w:themeColor="accent2"/>
          <w:sz w:val="32"/>
          <w:szCs w:val="32"/>
        </w:rPr>
      </w:pPr>
      <w:hyperlink r:id="rId7" w:history="1">
        <w:r w:rsidR="009B54FB" w:rsidRPr="0005466F">
          <w:rPr>
            <w:rStyle w:val="Hyperlink"/>
            <w:rFonts w:ascii="Arial" w:hAnsi="Arial" w:cs="Arial"/>
            <w:b/>
            <w:bCs/>
            <w:color w:val="ED7D31" w:themeColor="accent2"/>
            <w:sz w:val="32"/>
            <w:szCs w:val="32"/>
          </w:rPr>
          <w:t>https://www.blackcountryfoodbank.org.uk/support/donate/</w:t>
        </w:r>
      </w:hyperlink>
    </w:p>
    <w:p w:rsidR="00774B20" w:rsidRDefault="00774B20" w:rsidP="008725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BB11E0" w:rsidRDefault="00BB11E0" w:rsidP="00BB11E0">
      <w:pPr>
        <w:pStyle w:val="ListParagraph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 download resources please</w:t>
      </w:r>
      <w:r w:rsidRPr="009B54FB">
        <w:rPr>
          <w:rFonts w:ascii="Arial" w:hAnsi="Arial" w:cs="Arial"/>
          <w:b/>
          <w:bCs/>
          <w:sz w:val="32"/>
          <w:szCs w:val="32"/>
        </w:rPr>
        <w:t xml:space="preserve"> follow the link</w:t>
      </w:r>
    </w:p>
    <w:p w:rsidR="00BB11E0" w:rsidRPr="0005466F" w:rsidRDefault="0005466F" w:rsidP="00BB11E0">
      <w:pPr>
        <w:pStyle w:val="ListParagraph"/>
        <w:ind w:left="0"/>
        <w:jc w:val="center"/>
        <w:rPr>
          <w:rFonts w:ascii="Arial" w:hAnsi="Arial" w:cs="Arial"/>
          <w:bCs/>
          <w:color w:val="ED7D31" w:themeColor="accent2"/>
          <w:sz w:val="32"/>
          <w:szCs w:val="32"/>
        </w:rPr>
      </w:pPr>
      <w:hyperlink r:id="rId8" w:history="1">
        <w:r w:rsidRPr="0005466F">
          <w:rPr>
            <w:rStyle w:val="Hyperlink"/>
            <w:rFonts w:ascii="Arial" w:hAnsi="Arial" w:cs="Arial"/>
            <w:color w:val="ED7D31" w:themeColor="accent2"/>
            <w:sz w:val="32"/>
            <w:szCs w:val="32"/>
          </w:rPr>
          <w:t>https://www.blackcountryfoodbank.org.uk/harvest-2020-please-support/</w:t>
        </w:r>
      </w:hyperlink>
    </w:p>
    <w:p w:rsidR="00BB11E0" w:rsidRPr="00E05CE6" w:rsidRDefault="00BB11E0" w:rsidP="00BB11E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BB11E0" w:rsidRPr="00E05CE6" w:rsidSect="009B54FB">
      <w:pgSz w:w="11906" w:h="16838"/>
      <w:pgMar w:top="720" w:right="720" w:bottom="720" w:left="720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DA8"/>
    <w:multiLevelType w:val="hybridMultilevel"/>
    <w:tmpl w:val="A5C0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7D2"/>
    <w:multiLevelType w:val="hybridMultilevel"/>
    <w:tmpl w:val="2294F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7B6C19"/>
    <w:multiLevelType w:val="hybridMultilevel"/>
    <w:tmpl w:val="76E4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94"/>
    <w:rsid w:val="0005466F"/>
    <w:rsid w:val="000D5532"/>
    <w:rsid w:val="00137E60"/>
    <w:rsid w:val="00307781"/>
    <w:rsid w:val="003E1E1A"/>
    <w:rsid w:val="005B53BB"/>
    <w:rsid w:val="00632294"/>
    <w:rsid w:val="007050F4"/>
    <w:rsid w:val="00774B20"/>
    <w:rsid w:val="00852E8F"/>
    <w:rsid w:val="00872523"/>
    <w:rsid w:val="009B54FB"/>
    <w:rsid w:val="00AA6D0C"/>
    <w:rsid w:val="00B61FA1"/>
    <w:rsid w:val="00BA5D5F"/>
    <w:rsid w:val="00BB11E0"/>
    <w:rsid w:val="00C5516B"/>
    <w:rsid w:val="00DF7E0E"/>
    <w:rsid w:val="00E05CE6"/>
    <w:rsid w:val="00E72F74"/>
    <w:rsid w:val="00E877E7"/>
    <w:rsid w:val="00FA1B1C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8B61"/>
  <w15:chartTrackingRefBased/>
  <w15:docId w15:val="{6CED68CC-7D58-469D-B739-3410F301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294"/>
    <w:rPr>
      <w:color w:val="0000FF"/>
      <w:u w:val="single"/>
    </w:rPr>
  </w:style>
  <w:style w:type="table" w:styleId="TableGrid">
    <w:name w:val="Table Grid"/>
    <w:basedOn w:val="TableNormal"/>
    <w:uiPriority w:val="39"/>
    <w:rsid w:val="0077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C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countryfoodbank.org.uk/harvest-2020-please-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ackcountryfoodbank.org.uk/support/don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e@blackcountryfoodbank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Tilby</dc:creator>
  <cp:keywords/>
  <dc:description/>
  <cp:lastModifiedBy>Lynne Tilby</cp:lastModifiedBy>
  <cp:revision>2</cp:revision>
  <dcterms:created xsi:type="dcterms:W3CDTF">2020-09-07T12:29:00Z</dcterms:created>
  <dcterms:modified xsi:type="dcterms:W3CDTF">2020-09-07T12:29:00Z</dcterms:modified>
</cp:coreProperties>
</file>